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1044D" w14:textId="77777777" w:rsidR="00752CF6" w:rsidRDefault="00C44D75" w:rsidP="00752CF6">
      <w:pPr>
        <w:spacing w:after="0" w:line="360" w:lineRule="auto"/>
        <w:contextualSpacing/>
        <w:rPr>
          <w:rFonts w:ascii="Arial" w:hAnsi="Arial" w:cs="Arial"/>
          <w:b/>
          <w:sz w:val="32"/>
        </w:rPr>
      </w:pPr>
      <w:r>
        <w:rPr>
          <w:noProof/>
        </w:rPr>
        <w:drawing>
          <wp:inline distT="0" distB="0" distL="0" distR="0" wp14:anchorId="73B1045E" wp14:editId="73B1045F">
            <wp:extent cx="1771650" cy="219075"/>
            <wp:effectExtent l="0" t="0" r="0" b="9525"/>
            <wp:docPr id="3" name="Picture 3" descr="C:\Users\bbanker\Pictures\ErgotronLogo\ergotron-TEX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banker\Pictures\ErgotronLogo\ergotron-TEX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219075"/>
                    </a:xfrm>
                    <a:prstGeom prst="rect">
                      <a:avLst/>
                    </a:prstGeom>
                    <a:noFill/>
                    <a:ln>
                      <a:noFill/>
                    </a:ln>
                  </pic:spPr>
                </pic:pic>
              </a:graphicData>
            </a:graphic>
          </wp:inline>
        </w:drawing>
      </w:r>
      <w:r w:rsidR="00752CF6">
        <w:t xml:space="preserve">  </w:t>
      </w:r>
      <w:r w:rsidR="00752CF6">
        <w:tab/>
      </w:r>
      <w:r w:rsidR="00752CF6">
        <w:tab/>
      </w:r>
      <w:r w:rsidR="00752CF6">
        <w:tab/>
        <w:t xml:space="preserve">      </w:t>
      </w:r>
      <w:r w:rsidR="00467C85">
        <w:t xml:space="preserve">             </w:t>
      </w:r>
      <w:r w:rsidR="00752CF6">
        <w:t xml:space="preserve">       </w:t>
      </w:r>
      <w:r w:rsidR="00752CF6">
        <w:rPr>
          <w:noProof/>
        </w:rPr>
        <w:drawing>
          <wp:inline distT="0" distB="0" distL="0" distR="0" wp14:anchorId="73B10460" wp14:editId="73B10461">
            <wp:extent cx="1571625" cy="325652"/>
            <wp:effectExtent l="0" t="0" r="0" b="0"/>
            <wp:docPr id="1" name="Picture 1" descr="C:\Users\bbanker\Documents\Logos\OmniMount\OM-sli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nker\Documents\Logos\OmniMount\OM-slic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9329" cy="331392"/>
                    </a:xfrm>
                    <a:prstGeom prst="rect">
                      <a:avLst/>
                    </a:prstGeom>
                    <a:noFill/>
                    <a:ln>
                      <a:noFill/>
                    </a:ln>
                  </pic:spPr>
                </pic:pic>
              </a:graphicData>
            </a:graphic>
          </wp:inline>
        </w:drawing>
      </w:r>
    </w:p>
    <w:p w14:paraId="73B1044E" w14:textId="77777777" w:rsidR="00752CF6" w:rsidRDefault="00752CF6" w:rsidP="00752CF6">
      <w:pPr>
        <w:spacing w:after="0" w:line="360" w:lineRule="auto"/>
        <w:contextualSpacing/>
        <w:rPr>
          <w:rFonts w:ascii="Arial" w:hAnsi="Arial" w:cs="Arial"/>
          <w:b/>
          <w:sz w:val="32"/>
        </w:rPr>
      </w:pPr>
    </w:p>
    <w:p w14:paraId="73B1044F" w14:textId="77777777" w:rsidR="00752CF6" w:rsidRDefault="00752CF6" w:rsidP="00752CF6">
      <w:pPr>
        <w:spacing w:after="0" w:line="360" w:lineRule="auto"/>
        <w:contextualSpacing/>
      </w:pPr>
      <w:r>
        <w:rPr>
          <w:rFonts w:ascii="Arial" w:hAnsi="Arial" w:cs="Arial"/>
          <w:b/>
          <w:sz w:val="32"/>
        </w:rPr>
        <w:t>PRESS RELEASE</w:t>
      </w:r>
    </w:p>
    <w:p w14:paraId="73B10450" w14:textId="77777777" w:rsidR="00752CF6" w:rsidRPr="00587D20" w:rsidRDefault="00752CF6" w:rsidP="00752CF6">
      <w:pPr>
        <w:tabs>
          <w:tab w:val="left" w:pos="1620"/>
        </w:tabs>
        <w:spacing w:after="0" w:line="360" w:lineRule="auto"/>
        <w:ind w:right="-540"/>
        <w:contextualSpacing/>
        <w:rPr>
          <w:rFonts w:ascii="Arial" w:hAnsi="Arial" w:cs="Arial"/>
          <w:b/>
          <w:caps/>
          <w:color w:val="000000"/>
        </w:rPr>
      </w:pPr>
    </w:p>
    <w:p w14:paraId="03D125B9" w14:textId="6DBB2A89" w:rsidR="0066062C" w:rsidRDefault="008802D3" w:rsidP="0066062C">
      <w:pPr>
        <w:tabs>
          <w:tab w:val="left" w:pos="1620"/>
        </w:tabs>
        <w:spacing w:line="360" w:lineRule="auto"/>
        <w:ind w:right="-540"/>
        <w:contextualSpacing/>
        <w:jc w:val="center"/>
        <w:rPr>
          <w:rFonts w:ascii="Arial" w:hAnsi="Arial" w:cs="Arial"/>
          <w:b/>
          <w:caps/>
        </w:rPr>
      </w:pPr>
      <w:r>
        <w:rPr>
          <w:rFonts w:ascii="Arial" w:hAnsi="Arial" w:cs="Arial"/>
          <w:b/>
          <w:color w:val="000000"/>
          <w:sz w:val="28"/>
          <w:szCs w:val="28"/>
        </w:rPr>
        <w:t>OmniMount TV Mount Delivers Performance and Elegance</w:t>
      </w:r>
    </w:p>
    <w:p w14:paraId="26B3AF59" w14:textId="405BB3A5" w:rsidR="0066062C" w:rsidRPr="00847911" w:rsidRDefault="00B9000D" w:rsidP="0066062C">
      <w:pPr>
        <w:tabs>
          <w:tab w:val="left" w:pos="1620"/>
        </w:tabs>
        <w:spacing w:line="360" w:lineRule="auto"/>
        <w:ind w:right="-540"/>
        <w:contextualSpacing/>
        <w:jc w:val="center"/>
        <w:rPr>
          <w:rFonts w:ascii="Arial" w:hAnsi="Arial" w:cs="Arial"/>
          <w:b/>
          <w:i/>
        </w:rPr>
      </w:pPr>
      <w:r>
        <w:rPr>
          <w:rFonts w:ascii="Arial" w:hAnsi="Arial" w:cs="Arial"/>
          <w:b/>
          <w:i/>
        </w:rPr>
        <w:t>Sophisticated</w:t>
      </w:r>
      <w:r w:rsidR="00100653">
        <w:rPr>
          <w:rFonts w:ascii="Arial" w:hAnsi="Arial" w:cs="Arial"/>
          <w:b/>
          <w:i/>
        </w:rPr>
        <w:t xml:space="preserve"> </w:t>
      </w:r>
      <w:r w:rsidR="0066062C">
        <w:rPr>
          <w:rFonts w:ascii="Arial" w:hAnsi="Arial" w:cs="Arial"/>
          <w:b/>
          <w:i/>
        </w:rPr>
        <w:t xml:space="preserve">in-wall mount </w:t>
      </w:r>
      <w:r w:rsidR="00100653">
        <w:rPr>
          <w:rFonts w:ascii="Arial" w:hAnsi="Arial" w:cs="Arial"/>
          <w:b/>
          <w:i/>
        </w:rPr>
        <w:t xml:space="preserve">has low profile and </w:t>
      </w:r>
      <w:r w:rsidR="008802D3">
        <w:rPr>
          <w:rFonts w:ascii="Arial" w:hAnsi="Arial" w:cs="Arial"/>
          <w:b/>
          <w:i/>
        </w:rPr>
        <w:t xml:space="preserve">full motion </w:t>
      </w:r>
      <w:r w:rsidR="00100653">
        <w:rPr>
          <w:rFonts w:ascii="Arial" w:hAnsi="Arial" w:cs="Arial"/>
          <w:b/>
          <w:i/>
        </w:rPr>
        <w:t>swivel</w:t>
      </w:r>
    </w:p>
    <w:p w14:paraId="73B10453" w14:textId="77777777" w:rsidR="00752CF6" w:rsidRPr="00587D20" w:rsidRDefault="00752CF6" w:rsidP="00752CF6">
      <w:pPr>
        <w:tabs>
          <w:tab w:val="left" w:pos="1620"/>
        </w:tabs>
        <w:spacing w:after="0" w:line="360" w:lineRule="auto"/>
        <w:ind w:right="-540"/>
        <w:contextualSpacing/>
        <w:rPr>
          <w:rFonts w:ascii="Arial" w:hAnsi="Arial" w:cs="Arial"/>
          <w:b/>
          <w:caps/>
        </w:rPr>
      </w:pPr>
    </w:p>
    <w:p w14:paraId="3DBADE5A" w14:textId="3C2AB25F" w:rsidR="0066062C" w:rsidRDefault="00751050" w:rsidP="009F7909">
      <w:pPr>
        <w:spacing w:after="0" w:line="360" w:lineRule="auto"/>
        <w:rPr>
          <w:rFonts w:ascii="Arial" w:hAnsi="Arial" w:cs="Arial"/>
          <w:iCs/>
        </w:rPr>
      </w:pPr>
      <w:r>
        <w:rPr>
          <w:rFonts w:ascii="Arial" w:hAnsi="Arial" w:cs="Arial"/>
          <w:b/>
          <w:bCs/>
        </w:rPr>
        <w:t>Phoenix</w:t>
      </w:r>
      <w:r w:rsidR="00752CF6">
        <w:rPr>
          <w:rFonts w:ascii="Arial" w:hAnsi="Arial" w:cs="Arial"/>
          <w:b/>
          <w:bCs/>
        </w:rPr>
        <w:t xml:space="preserve">, </w:t>
      </w:r>
      <w:r>
        <w:rPr>
          <w:rFonts w:ascii="Arial" w:hAnsi="Arial" w:cs="Arial"/>
          <w:b/>
          <w:bCs/>
        </w:rPr>
        <w:t>Arizona</w:t>
      </w:r>
      <w:r w:rsidR="00752CF6">
        <w:rPr>
          <w:rFonts w:ascii="Arial" w:hAnsi="Arial" w:cs="Arial"/>
          <w:b/>
          <w:bCs/>
        </w:rPr>
        <w:t xml:space="preserve">, </w:t>
      </w:r>
      <w:r w:rsidR="00622006">
        <w:rPr>
          <w:rFonts w:ascii="Arial" w:hAnsi="Arial" w:cs="Arial"/>
          <w:b/>
          <w:bCs/>
        </w:rPr>
        <w:t xml:space="preserve">April </w:t>
      </w:r>
      <w:r w:rsidR="006C111F">
        <w:rPr>
          <w:rFonts w:ascii="Arial" w:hAnsi="Arial" w:cs="Arial"/>
          <w:b/>
          <w:bCs/>
        </w:rPr>
        <w:t>9</w:t>
      </w:r>
      <w:bookmarkStart w:id="0" w:name="_GoBack"/>
      <w:bookmarkEnd w:id="0"/>
      <w:r w:rsidR="00752CF6">
        <w:rPr>
          <w:rFonts w:ascii="Arial" w:hAnsi="Arial" w:cs="Arial"/>
          <w:b/>
          <w:bCs/>
        </w:rPr>
        <w:t>, 2015–</w:t>
      </w:r>
      <w:r w:rsidR="0066062C" w:rsidRPr="0066062C">
        <w:rPr>
          <w:rFonts w:ascii="Arial" w:hAnsi="Arial" w:cs="Arial"/>
        </w:rPr>
        <w:t xml:space="preserve"> </w:t>
      </w:r>
      <w:r w:rsidR="0066062C" w:rsidRPr="00644125">
        <w:rPr>
          <w:rFonts w:ascii="Arial" w:hAnsi="Arial" w:cs="Arial"/>
        </w:rPr>
        <w:t>O</w:t>
      </w:r>
      <w:r w:rsidR="0066062C" w:rsidRPr="00644125">
        <w:rPr>
          <w:rFonts w:ascii="Arial" w:hAnsi="Arial" w:cs="Arial"/>
          <w:iCs/>
        </w:rPr>
        <w:t xml:space="preserve">mniMount, a leader in A/V mounting solutions, </w:t>
      </w:r>
      <w:r w:rsidR="0066062C">
        <w:rPr>
          <w:rFonts w:ascii="Arial" w:hAnsi="Arial" w:cs="Arial"/>
          <w:iCs/>
        </w:rPr>
        <w:t xml:space="preserve">is </w:t>
      </w:r>
      <w:r>
        <w:rPr>
          <w:rFonts w:ascii="Arial" w:hAnsi="Arial" w:cs="Arial"/>
          <w:iCs/>
        </w:rPr>
        <w:t>now shipping</w:t>
      </w:r>
      <w:r w:rsidR="0066062C" w:rsidRPr="00644125">
        <w:rPr>
          <w:rFonts w:ascii="Arial" w:hAnsi="Arial" w:cs="Arial"/>
          <w:iCs/>
        </w:rPr>
        <w:t xml:space="preserve"> the </w:t>
      </w:r>
      <w:r>
        <w:rPr>
          <w:rFonts w:ascii="Arial" w:hAnsi="Arial" w:cs="Arial"/>
          <w:iCs/>
        </w:rPr>
        <w:t xml:space="preserve">award-winning </w:t>
      </w:r>
      <w:r w:rsidR="0066062C" w:rsidRPr="00644125">
        <w:rPr>
          <w:rFonts w:ascii="Arial" w:hAnsi="Arial" w:cs="Arial"/>
          <w:iCs/>
        </w:rPr>
        <w:t xml:space="preserve">OE120IW, </w:t>
      </w:r>
      <w:r>
        <w:rPr>
          <w:rFonts w:ascii="Arial" w:hAnsi="Arial" w:cs="Arial"/>
          <w:iCs/>
        </w:rPr>
        <w:t xml:space="preserve">a sophisticated, </w:t>
      </w:r>
      <w:r w:rsidR="0066062C" w:rsidRPr="00644125">
        <w:rPr>
          <w:rFonts w:ascii="Arial" w:hAnsi="Arial" w:cs="Arial"/>
          <w:iCs/>
        </w:rPr>
        <w:t xml:space="preserve">full motion </w:t>
      </w:r>
      <w:r w:rsidRPr="00644125">
        <w:rPr>
          <w:rFonts w:ascii="Arial" w:hAnsi="Arial" w:cs="Arial"/>
          <w:iCs/>
        </w:rPr>
        <w:t xml:space="preserve">TV </w:t>
      </w:r>
      <w:r>
        <w:rPr>
          <w:rFonts w:ascii="Arial" w:hAnsi="Arial" w:cs="Arial"/>
          <w:iCs/>
        </w:rPr>
        <w:t xml:space="preserve">wall </w:t>
      </w:r>
      <w:r w:rsidRPr="00644125">
        <w:rPr>
          <w:rFonts w:ascii="Arial" w:hAnsi="Arial" w:cs="Arial"/>
          <w:iCs/>
        </w:rPr>
        <w:t xml:space="preserve">mount </w:t>
      </w:r>
      <w:r>
        <w:rPr>
          <w:rFonts w:ascii="Arial" w:hAnsi="Arial" w:cs="Arial"/>
          <w:iCs/>
        </w:rPr>
        <w:t>that recesses between two wall studs</w:t>
      </w:r>
      <w:r w:rsidR="00E96CA0">
        <w:rPr>
          <w:rFonts w:ascii="Arial" w:hAnsi="Arial" w:cs="Arial"/>
          <w:iCs/>
        </w:rPr>
        <w:t xml:space="preserve"> for </w:t>
      </w:r>
      <w:r>
        <w:rPr>
          <w:rFonts w:ascii="Arial" w:hAnsi="Arial" w:cs="Arial"/>
          <w:iCs/>
        </w:rPr>
        <w:t xml:space="preserve">a flat-to-the-wall installation that still offers </w:t>
      </w:r>
      <w:r w:rsidR="00173E57">
        <w:rPr>
          <w:rFonts w:ascii="Arial" w:hAnsi="Arial" w:cs="Arial"/>
          <w:iCs/>
        </w:rPr>
        <w:t xml:space="preserve">extension and </w:t>
      </w:r>
      <w:r>
        <w:rPr>
          <w:rFonts w:ascii="Arial" w:hAnsi="Arial" w:cs="Arial"/>
          <w:iCs/>
        </w:rPr>
        <w:t>swivel functionality</w:t>
      </w:r>
      <w:r w:rsidR="0066062C" w:rsidRPr="00644125">
        <w:rPr>
          <w:rFonts w:ascii="Arial" w:hAnsi="Arial" w:cs="Arial"/>
          <w:iCs/>
        </w:rPr>
        <w:t xml:space="preserve">. </w:t>
      </w:r>
      <w:r w:rsidR="009F7909">
        <w:rPr>
          <w:rFonts w:ascii="Arial" w:hAnsi="Arial" w:cs="Arial"/>
          <w:iCs/>
        </w:rPr>
        <w:t>The full-featured design is equipped to facilitate in-wall wiring</w:t>
      </w:r>
      <w:r w:rsidR="0066316A">
        <w:rPr>
          <w:rFonts w:ascii="Arial" w:hAnsi="Arial" w:cs="Arial"/>
          <w:iCs/>
        </w:rPr>
        <w:t xml:space="preserve">, making it the perfect solution for </w:t>
      </w:r>
      <w:r w:rsidR="00E96CA0">
        <w:rPr>
          <w:rFonts w:ascii="Arial" w:hAnsi="Arial" w:cs="Arial"/>
          <w:iCs/>
        </w:rPr>
        <w:t>custom integrators or consumers seeking an elegant, professional-looking installation</w:t>
      </w:r>
      <w:r w:rsidR="0066316A">
        <w:rPr>
          <w:rFonts w:ascii="Arial" w:hAnsi="Arial" w:cs="Arial"/>
          <w:iCs/>
        </w:rPr>
        <w:t xml:space="preserve"> </w:t>
      </w:r>
      <w:r w:rsidR="00E96CA0">
        <w:rPr>
          <w:rFonts w:ascii="Arial" w:hAnsi="Arial" w:cs="Arial"/>
          <w:iCs/>
        </w:rPr>
        <w:t>at</w:t>
      </w:r>
      <w:r w:rsidR="0066316A">
        <w:rPr>
          <w:rFonts w:ascii="Arial" w:hAnsi="Arial" w:cs="Arial"/>
          <w:iCs/>
        </w:rPr>
        <w:t xml:space="preserve"> home</w:t>
      </w:r>
      <w:r w:rsidR="009F7909">
        <w:rPr>
          <w:rFonts w:ascii="Arial" w:hAnsi="Arial" w:cs="Arial"/>
          <w:iCs/>
        </w:rPr>
        <w:t xml:space="preserve">. </w:t>
      </w:r>
    </w:p>
    <w:p w14:paraId="6D625D86" w14:textId="77777777" w:rsidR="009F7909" w:rsidRPr="00644125" w:rsidRDefault="009F7909" w:rsidP="009F7909">
      <w:pPr>
        <w:spacing w:after="0" w:line="360" w:lineRule="auto"/>
        <w:rPr>
          <w:rFonts w:ascii="Arial" w:hAnsi="Arial" w:cs="Arial"/>
        </w:rPr>
      </w:pPr>
    </w:p>
    <w:p w14:paraId="14B92728" w14:textId="29214BB8" w:rsidR="009F7909" w:rsidRDefault="009F7909" w:rsidP="009F7909">
      <w:pPr>
        <w:spacing w:after="0" w:line="360" w:lineRule="auto"/>
        <w:rPr>
          <w:rFonts w:ascii="Arial" w:hAnsi="Arial" w:cs="Arial"/>
        </w:rPr>
      </w:pPr>
      <w:r>
        <w:rPr>
          <w:rFonts w:ascii="Arial" w:hAnsi="Arial" w:cs="Arial"/>
        </w:rPr>
        <w:t xml:space="preserve">“There’s nothing more frustrating than buying a </w:t>
      </w:r>
      <w:r w:rsidR="00E96CA0">
        <w:rPr>
          <w:rFonts w:ascii="Arial" w:hAnsi="Arial" w:cs="Arial"/>
        </w:rPr>
        <w:t xml:space="preserve">new, </w:t>
      </w:r>
      <w:r>
        <w:rPr>
          <w:rFonts w:ascii="Arial" w:hAnsi="Arial" w:cs="Arial"/>
        </w:rPr>
        <w:t>slim TV a</w:t>
      </w:r>
      <w:r w:rsidR="00F46DC9">
        <w:rPr>
          <w:rFonts w:ascii="Arial" w:hAnsi="Arial" w:cs="Arial"/>
        </w:rPr>
        <w:t xml:space="preserve">nd realizing that the </w:t>
      </w:r>
      <w:r w:rsidR="00E96CA0">
        <w:rPr>
          <w:rFonts w:ascii="Arial" w:hAnsi="Arial" w:cs="Arial"/>
        </w:rPr>
        <w:t xml:space="preserve">most feature-rich </w:t>
      </w:r>
      <w:r>
        <w:rPr>
          <w:rFonts w:ascii="Arial" w:hAnsi="Arial" w:cs="Arial"/>
        </w:rPr>
        <w:t xml:space="preserve">mounts sit three to four inches off the wall,” said Brandon Stangl, product manager for OmniMount. </w:t>
      </w:r>
      <w:r w:rsidR="002A0084">
        <w:rPr>
          <w:rFonts w:ascii="Arial" w:hAnsi="Arial" w:cs="Arial"/>
        </w:rPr>
        <w:t xml:space="preserve">“The OE120IW offers </w:t>
      </w:r>
      <w:r w:rsidR="00F46DC9">
        <w:rPr>
          <w:rFonts w:ascii="Arial" w:hAnsi="Arial" w:cs="Arial"/>
        </w:rPr>
        <w:t>full motion</w:t>
      </w:r>
      <w:r w:rsidR="002A0084">
        <w:rPr>
          <w:rFonts w:ascii="Arial" w:hAnsi="Arial" w:cs="Arial"/>
        </w:rPr>
        <w:t xml:space="preserve"> movement withou</w:t>
      </w:r>
      <w:r w:rsidR="00F46DC9">
        <w:rPr>
          <w:rFonts w:ascii="Arial" w:hAnsi="Arial" w:cs="Arial"/>
        </w:rPr>
        <w:t>t the bulk, so users get a full</w:t>
      </w:r>
      <w:r w:rsidR="002A0084">
        <w:rPr>
          <w:rFonts w:ascii="Arial" w:hAnsi="Arial" w:cs="Arial"/>
        </w:rPr>
        <w:t xml:space="preserve"> featured mount that literally disappears when the TV is nested to the wall.” </w:t>
      </w:r>
    </w:p>
    <w:p w14:paraId="555EEA54" w14:textId="3CB33410" w:rsidR="0066062C" w:rsidRPr="00644125" w:rsidRDefault="0066062C" w:rsidP="009F7909">
      <w:pPr>
        <w:spacing w:after="0" w:line="360" w:lineRule="auto"/>
        <w:rPr>
          <w:rFonts w:ascii="Arial" w:hAnsi="Arial" w:cs="Arial"/>
        </w:rPr>
      </w:pPr>
    </w:p>
    <w:p w14:paraId="355075A7" w14:textId="0B6B40EC" w:rsidR="0066062C" w:rsidRPr="00644125" w:rsidRDefault="0066062C" w:rsidP="009F7909">
      <w:pPr>
        <w:spacing w:after="0" w:line="360" w:lineRule="auto"/>
        <w:rPr>
          <w:rFonts w:ascii="Arial" w:hAnsi="Arial" w:cs="Arial"/>
        </w:rPr>
      </w:pPr>
      <w:r w:rsidRPr="00644125">
        <w:rPr>
          <w:rFonts w:ascii="Arial" w:hAnsi="Arial" w:cs="Arial"/>
        </w:rPr>
        <w:t xml:space="preserve">The OE120IW </w:t>
      </w:r>
      <w:r w:rsidR="00F46DC9">
        <w:rPr>
          <w:rFonts w:ascii="Arial" w:hAnsi="Arial" w:cs="Arial"/>
        </w:rPr>
        <w:t xml:space="preserve">is a mount and in-wall box </w:t>
      </w:r>
      <w:r w:rsidR="00842E59">
        <w:rPr>
          <w:rFonts w:ascii="Arial" w:hAnsi="Arial" w:cs="Arial"/>
        </w:rPr>
        <w:t>duo</w:t>
      </w:r>
      <w:r w:rsidR="00437527">
        <w:rPr>
          <w:rFonts w:ascii="Arial" w:hAnsi="Arial" w:cs="Arial"/>
        </w:rPr>
        <w:t xml:space="preserve">; the components are designed as a pre-assembled unit for a superior fit and finish and a </w:t>
      </w:r>
      <w:r w:rsidRPr="00644125">
        <w:rPr>
          <w:rFonts w:ascii="Arial" w:hAnsi="Arial" w:cs="Arial"/>
        </w:rPr>
        <w:t xml:space="preserve">simple </w:t>
      </w:r>
      <w:r>
        <w:rPr>
          <w:rFonts w:ascii="Arial" w:hAnsi="Arial" w:cs="Arial"/>
        </w:rPr>
        <w:t xml:space="preserve">four step </w:t>
      </w:r>
      <w:r w:rsidRPr="00644125">
        <w:rPr>
          <w:rFonts w:ascii="Arial" w:hAnsi="Arial" w:cs="Arial"/>
        </w:rPr>
        <w:t>installation.</w:t>
      </w:r>
      <w:r w:rsidR="00842E59">
        <w:rPr>
          <w:rFonts w:ascii="Arial" w:hAnsi="Arial" w:cs="Arial"/>
        </w:rPr>
        <w:t xml:space="preserve"> </w:t>
      </w:r>
      <w:r w:rsidR="00437527">
        <w:rPr>
          <w:rFonts w:ascii="Arial" w:hAnsi="Arial" w:cs="Arial"/>
          <w:iCs/>
        </w:rPr>
        <w:t>Even post-installation i</w:t>
      </w:r>
      <w:r w:rsidR="00842E59" w:rsidRPr="00644125">
        <w:rPr>
          <w:rFonts w:ascii="Arial" w:hAnsi="Arial" w:cs="Arial"/>
          <w:iCs/>
        </w:rPr>
        <w:t xml:space="preserve">n-wall wiring </w:t>
      </w:r>
      <w:r w:rsidR="00842E59">
        <w:rPr>
          <w:rFonts w:ascii="Arial" w:hAnsi="Arial" w:cs="Arial"/>
          <w:iCs/>
        </w:rPr>
        <w:t xml:space="preserve">is made </w:t>
      </w:r>
      <w:r w:rsidR="00842E59" w:rsidRPr="00644125">
        <w:rPr>
          <w:rFonts w:ascii="Arial" w:hAnsi="Arial" w:cs="Arial"/>
          <w:iCs/>
        </w:rPr>
        <w:t>f</w:t>
      </w:r>
      <w:r w:rsidR="00842E59">
        <w:rPr>
          <w:rFonts w:ascii="Arial" w:hAnsi="Arial" w:cs="Arial"/>
          <w:iCs/>
        </w:rPr>
        <w:t xml:space="preserve">easible without an electrician by using the </w:t>
      </w:r>
      <w:r w:rsidR="00173E57">
        <w:rPr>
          <w:rFonts w:ascii="Arial" w:hAnsi="Arial" w:cs="Arial"/>
          <w:iCs/>
        </w:rPr>
        <w:t xml:space="preserve">optional </w:t>
      </w:r>
      <w:r w:rsidR="00842E59">
        <w:rPr>
          <w:rFonts w:ascii="Arial" w:hAnsi="Arial" w:cs="Arial"/>
          <w:iCs/>
        </w:rPr>
        <w:t xml:space="preserve">OmniMount OPK2 power accessory kit, </w:t>
      </w:r>
      <w:r w:rsidRPr="00644125">
        <w:rPr>
          <w:rFonts w:ascii="Arial" w:hAnsi="Arial" w:cs="Arial"/>
        </w:rPr>
        <w:t xml:space="preserve">which does not require </w:t>
      </w:r>
      <w:r w:rsidR="00437527">
        <w:rPr>
          <w:rFonts w:ascii="Arial" w:hAnsi="Arial" w:cs="Arial"/>
        </w:rPr>
        <w:t>an electrical certification to install</w:t>
      </w:r>
      <w:r w:rsidRPr="00644125">
        <w:rPr>
          <w:rFonts w:ascii="Arial" w:hAnsi="Arial" w:cs="Arial"/>
        </w:rPr>
        <w:t xml:space="preserve">. </w:t>
      </w:r>
    </w:p>
    <w:p w14:paraId="6ABE590A" w14:textId="77777777" w:rsidR="0066062C" w:rsidRPr="00644125" w:rsidRDefault="0066062C" w:rsidP="009F7909">
      <w:pPr>
        <w:spacing w:after="0" w:line="360" w:lineRule="auto"/>
        <w:rPr>
          <w:rFonts w:ascii="Arial" w:hAnsi="Arial" w:cs="Arial"/>
        </w:rPr>
      </w:pPr>
    </w:p>
    <w:p w14:paraId="236AB884" w14:textId="49BB6479" w:rsidR="0066062C" w:rsidRPr="00644125" w:rsidRDefault="0066062C" w:rsidP="009F7909">
      <w:pPr>
        <w:spacing w:after="0" w:line="360" w:lineRule="auto"/>
        <w:rPr>
          <w:rFonts w:ascii="Arial" w:hAnsi="Arial" w:cs="Arial"/>
        </w:rPr>
      </w:pPr>
      <w:r w:rsidRPr="00644125">
        <w:rPr>
          <w:rFonts w:ascii="Arial" w:hAnsi="Arial" w:cs="Arial"/>
        </w:rPr>
        <w:t>“</w:t>
      </w:r>
      <w:r w:rsidR="00842E59">
        <w:rPr>
          <w:rFonts w:ascii="Arial" w:hAnsi="Arial" w:cs="Arial"/>
        </w:rPr>
        <w:t xml:space="preserve">People get excited to </w:t>
      </w:r>
      <w:r w:rsidR="00437527">
        <w:rPr>
          <w:rFonts w:ascii="Arial" w:hAnsi="Arial" w:cs="Arial"/>
        </w:rPr>
        <w:t xml:space="preserve">wall </w:t>
      </w:r>
      <w:r w:rsidR="00842E59">
        <w:rPr>
          <w:rFonts w:ascii="Arial" w:hAnsi="Arial" w:cs="Arial"/>
        </w:rPr>
        <w:t xml:space="preserve">mount their TV </w:t>
      </w:r>
      <w:r w:rsidR="00437527">
        <w:rPr>
          <w:rFonts w:ascii="Arial" w:hAnsi="Arial" w:cs="Arial"/>
        </w:rPr>
        <w:t>and</w:t>
      </w:r>
      <w:r w:rsidR="00842E59">
        <w:rPr>
          <w:rFonts w:ascii="Arial" w:hAnsi="Arial" w:cs="Arial"/>
        </w:rPr>
        <w:t xml:space="preserve"> often forget about power and signal needs</w:t>
      </w:r>
      <w:r w:rsidRPr="00644125">
        <w:rPr>
          <w:rFonts w:ascii="Arial" w:hAnsi="Arial" w:cs="Arial"/>
        </w:rPr>
        <w:t xml:space="preserve">,” </w:t>
      </w:r>
      <w:r w:rsidR="00842E59">
        <w:rPr>
          <w:rFonts w:ascii="Arial" w:hAnsi="Arial" w:cs="Arial"/>
        </w:rPr>
        <w:t>continued Stangl</w:t>
      </w:r>
      <w:r w:rsidRPr="00644125">
        <w:rPr>
          <w:rFonts w:ascii="Arial" w:hAnsi="Arial" w:cs="Arial"/>
        </w:rPr>
        <w:t>. “</w:t>
      </w:r>
      <w:r w:rsidR="00437527">
        <w:rPr>
          <w:rFonts w:ascii="Arial" w:hAnsi="Arial" w:cs="Arial"/>
        </w:rPr>
        <w:t>Instead of leaving homeowners with a bunch of cables hanging below their TV, t</w:t>
      </w:r>
      <w:r w:rsidR="00842E59">
        <w:rPr>
          <w:rFonts w:ascii="Arial" w:hAnsi="Arial" w:cs="Arial"/>
        </w:rPr>
        <w:t>he OE120IW is designed to easily accommodate power accessories</w:t>
      </w:r>
      <w:r w:rsidR="00E96CA0">
        <w:rPr>
          <w:rFonts w:ascii="Arial" w:hAnsi="Arial" w:cs="Arial"/>
        </w:rPr>
        <w:t xml:space="preserve"> and allow for in-wall wiring, which is a</w:t>
      </w:r>
      <w:r w:rsidR="00842E59">
        <w:rPr>
          <w:rFonts w:ascii="Arial" w:hAnsi="Arial" w:cs="Arial"/>
        </w:rPr>
        <w:t xml:space="preserve"> must if you want the finished installation to look professional</w:t>
      </w:r>
      <w:r w:rsidRPr="00644125">
        <w:rPr>
          <w:rFonts w:ascii="Arial" w:hAnsi="Arial" w:cs="Arial"/>
        </w:rPr>
        <w:t xml:space="preserve">.” </w:t>
      </w:r>
    </w:p>
    <w:p w14:paraId="5035584C" w14:textId="77777777" w:rsidR="0066062C" w:rsidRPr="00644125" w:rsidRDefault="0066062C" w:rsidP="009F7909">
      <w:pPr>
        <w:spacing w:after="0" w:line="360" w:lineRule="auto"/>
        <w:rPr>
          <w:rFonts w:ascii="Arial" w:hAnsi="Arial" w:cs="Arial"/>
        </w:rPr>
      </w:pPr>
    </w:p>
    <w:p w14:paraId="29894C3A" w14:textId="06C69A5E" w:rsidR="0066062C" w:rsidRDefault="0066062C" w:rsidP="009F7909">
      <w:pPr>
        <w:spacing w:after="0" w:line="360" w:lineRule="auto"/>
        <w:rPr>
          <w:rFonts w:ascii="Arial" w:hAnsi="Arial" w:cs="Arial"/>
        </w:rPr>
      </w:pPr>
      <w:r w:rsidRPr="00644125">
        <w:rPr>
          <w:rFonts w:ascii="Arial" w:hAnsi="Arial" w:cs="Arial"/>
        </w:rPr>
        <w:t>The OE120IW fits TVs from 42-80” and supports up</w:t>
      </w:r>
      <w:r>
        <w:rPr>
          <w:rFonts w:ascii="Arial" w:hAnsi="Arial" w:cs="Arial"/>
        </w:rPr>
        <w:t xml:space="preserve"> to 120 pounds. The profile is </w:t>
      </w:r>
      <w:r w:rsidRPr="00644125">
        <w:rPr>
          <w:rFonts w:ascii="Arial" w:hAnsi="Arial" w:cs="Arial"/>
        </w:rPr>
        <w:t>.5” when nested and</w:t>
      </w:r>
      <w:r w:rsidR="00842E59">
        <w:rPr>
          <w:rFonts w:ascii="Arial" w:hAnsi="Arial" w:cs="Arial"/>
        </w:rPr>
        <w:t xml:space="preserve"> only a white, paintable trim plate is visible. T</w:t>
      </w:r>
      <w:r w:rsidRPr="00644125">
        <w:rPr>
          <w:rFonts w:ascii="Arial" w:hAnsi="Arial" w:cs="Arial"/>
        </w:rPr>
        <w:t xml:space="preserve">he articulating arms offer almost 11” of extension with 10 degrees of tilt. The system has ample cable management for routing HDMI or high frequency cables. Post installation leveling accounts for uneven wall or floors. </w:t>
      </w:r>
    </w:p>
    <w:p w14:paraId="7CEC0D49" w14:textId="77777777" w:rsidR="00E96CA0" w:rsidRPr="00644125" w:rsidRDefault="00E96CA0" w:rsidP="009F7909">
      <w:pPr>
        <w:spacing w:after="0" w:line="360" w:lineRule="auto"/>
        <w:rPr>
          <w:rFonts w:ascii="Arial" w:hAnsi="Arial" w:cs="Arial"/>
        </w:rPr>
      </w:pPr>
    </w:p>
    <w:p w14:paraId="133E2723" w14:textId="77777777" w:rsidR="0066062C" w:rsidRPr="00644125" w:rsidRDefault="0066062C" w:rsidP="009F7909">
      <w:pPr>
        <w:spacing w:after="0" w:line="360" w:lineRule="auto"/>
        <w:rPr>
          <w:rFonts w:ascii="Arial" w:hAnsi="Arial" w:cs="Arial"/>
        </w:rPr>
      </w:pPr>
    </w:p>
    <w:p w14:paraId="527029ED" w14:textId="4956AA98" w:rsidR="0066062C" w:rsidRPr="00437527" w:rsidRDefault="0066062C" w:rsidP="009F7909">
      <w:pPr>
        <w:spacing w:after="0" w:line="360" w:lineRule="auto"/>
        <w:rPr>
          <w:rFonts w:ascii="Arial" w:hAnsi="Arial" w:cs="Arial"/>
        </w:rPr>
      </w:pPr>
      <w:r w:rsidRPr="00644125">
        <w:rPr>
          <w:rFonts w:ascii="Arial" w:hAnsi="Arial" w:cs="Arial"/>
        </w:rPr>
        <w:t xml:space="preserve">The OE120IW </w:t>
      </w:r>
      <w:r w:rsidR="00842E59">
        <w:rPr>
          <w:rFonts w:ascii="Arial" w:hAnsi="Arial" w:cs="Arial"/>
        </w:rPr>
        <w:t xml:space="preserve">is </w:t>
      </w:r>
      <w:r>
        <w:rPr>
          <w:rFonts w:ascii="Arial" w:hAnsi="Arial" w:cs="Arial"/>
        </w:rPr>
        <w:t xml:space="preserve">available </w:t>
      </w:r>
      <w:r w:rsidRPr="00644125">
        <w:rPr>
          <w:rFonts w:ascii="Arial" w:hAnsi="Arial" w:cs="Arial"/>
        </w:rPr>
        <w:t>for U</w:t>
      </w:r>
      <w:r w:rsidR="00842E59">
        <w:rPr>
          <w:rFonts w:ascii="Arial" w:hAnsi="Arial" w:cs="Arial"/>
        </w:rPr>
        <w:t>.</w:t>
      </w:r>
      <w:r w:rsidRPr="00644125">
        <w:rPr>
          <w:rFonts w:ascii="Arial" w:hAnsi="Arial" w:cs="Arial"/>
        </w:rPr>
        <w:t>S</w:t>
      </w:r>
      <w:r w:rsidR="00842E59">
        <w:rPr>
          <w:rFonts w:ascii="Arial" w:hAnsi="Arial" w:cs="Arial"/>
        </w:rPr>
        <w:t>.</w:t>
      </w:r>
      <w:r w:rsidRPr="00644125">
        <w:rPr>
          <w:rFonts w:ascii="Arial" w:hAnsi="Arial" w:cs="Arial"/>
        </w:rPr>
        <w:t xml:space="preserve"> MSRP $</w:t>
      </w:r>
      <w:r>
        <w:rPr>
          <w:rFonts w:ascii="Arial" w:hAnsi="Arial" w:cs="Arial"/>
        </w:rPr>
        <w:t>3</w:t>
      </w:r>
      <w:r w:rsidR="00842E59">
        <w:rPr>
          <w:rFonts w:ascii="Arial" w:hAnsi="Arial" w:cs="Arial"/>
        </w:rPr>
        <w:t>4</w:t>
      </w:r>
      <w:r>
        <w:rPr>
          <w:rFonts w:ascii="Arial" w:hAnsi="Arial" w:cs="Arial"/>
        </w:rPr>
        <w:t>9</w:t>
      </w:r>
      <w:r w:rsidRPr="00644125">
        <w:rPr>
          <w:rFonts w:ascii="Arial" w:hAnsi="Arial" w:cs="Arial"/>
        </w:rPr>
        <w:t>.95</w:t>
      </w:r>
      <w:r w:rsidR="00842E59">
        <w:rPr>
          <w:rFonts w:ascii="Arial" w:hAnsi="Arial" w:cs="Arial"/>
        </w:rPr>
        <w:t>. The OPK2 will be available in Q2 for U.S. MSRP $</w:t>
      </w:r>
      <w:r>
        <w:rPr>
          <w:rFonts w:ascii="Arial" w:hAnsi="Arial" w:cs="Arial"/>
        </w:rPr>
        <w:t>9</w:t>
      </w:r>
      <w:r w:rsidR="00842E59">
        <w:rPr>
          <w:rFonts w:ascii="Arial" w:hAnsi="Arial" w:cs="Arial"/>
        </w:rPr>
        <w:t>9.95</w:t>
      </w:r>
      <w:r w:rsidRPr="00644125">
        <w:rPr>
          <w:rFonts w:ascii="Arial" w:hAnsi="Arial" w:cs="Arial"/>
        </w:rPr>
        <w:t xml:space="preserve">. </w:t>
      </w:r>
      <w:r w:rsidRPr="00437527">
        <w:rPr>
          <w:rFonts w:ascii="Arial" w:hAnsi="Arial" w:cs="Arial"/>
        </w:rPr>
        <w:t xml:space="preserve">To learn more about OmniMount and its entire line of A/V solutions follow </w:t>
      </w:r>
      <w:r w:rsidR="00437527">
        <w:rPr>
          <w:rFonts w:ascii="Arial" w:hAnsi="Arial" w:cs="Arial"/>
        </w:rPr>
        <w:t xml:space="preserve">the company </w:t>
      </w:r>
      <w:r w:rsidRPr="00437527">
        <w:rPr>
          <w:rFonts w:ascii="Arial" w:hAnsi="Arial" w:cs="Arial"/>
        </w:rPr>
        <w:t xml:space="preserve">on </w:t>
      </w:r>
      <w:hyperlink r:id="rId11" w:history="1">
        <w:r w:rsidRPr="00437527">
          <w:rPr>
            <w:rStyle w:val="Hyperlink"/>
            <w:rFonts w:ascii="Arial" w:hAnsi="Arial" w:cs="Arial"/>
          </w:rPr>
          <w:t>Twitter</w:t>
        </w:r>
      </w:hyperlink>
      <w:r w:rsidRPr="00437527">
        <w:rPr>
          <w:rFonts w:ascii="Arial" w:hAnsi="Arial" w:cs="Arial"/>
        </w:rPr>
        <w:t xml:space="preserve"> and </w:t>
      </w:r>
      <w:hyperlink r:id="rId12" w:history="1">
        <w:r w:rsidRPr="00437527">
          <w:rPr>
            <w:rStyle w:val="Hyperlink"/>
            <w:rFonts w:ascii="Arial" w:hAnsi="Arial" w:cs="Arial"/>
          </w:rPr>
          <w:t>Facebook</w:t>
        </w:r>
      </w:hyperlink>
      <w:r w:rsidRPr="00437527">
        <w:rPr>
          <w:rFonts w:ascii="Arial" w:hAnsi="Arial" w:cs="Arial"/>
        </w:rPr>
        <w:t xml:space="preserve">, visit </w:t>
      </w:r>
      <w:hyperlink r:id="rId13" w:history="1">
        <w:r w:rsidRPr="00437527">
          <w:rPr>
            <w:rStyle w:val="Hyperlink"/>
            <w:rFonts w:ascii="Arial" w:hAnsi="Arial" w:cs="Arial"/>
          </w:rPr>
          <w:t>http://www.omnimount.com</w:t>
        </w:r>
      </w:hyperlink>
      <w:r w:rsidRPr="00437527">
        <w:rPr>
          <w:rFonts w:ascii="Arial" w:hAnsi="Arial" w:cs="Arial"/>
        </w:rPr>
        <w:t xml:space="preserve"> or call 800.668.6848.</w:t>
      </w:r>
    </w:p>
    <w:p w14:paraId="73B10455" w14:textId="77777777" w:rsidR="00752CF6" w:rsidRDefault="00752CF6" w:rsidP="00752CF6">
      <w:pPr>
        <w:rPr>
          <w:rFonts w:ascii="Arial" w:hAnsi="Arial" w:cs="Arial"/>
          <w:iCs/>
        </w:rPr>
      </w:pPr>
    </w:p>
    <w:p w14:paraId="73B10456" w14:textId="77777777" w:rsidR="00752CF6" w:rsidRDefault="00752CF6" w:rsidP="00752CF6">
      <w:pPr>
        <w:rPr>
          <w:i/>
          <w:iCs/>
        </w:rPr>
      </w:pPr>
      <w:r>
        <w:rPr>
          <w:i/>
          <w:iCs/>
        </w:rPr>
        <w:t xml:space="preserve">OmniMount is a registered trademark of Ergotron, Inc. </w:t>
      </w:r>
    </w:p>
    <w:p w14:paraId="1B55A601" w14:textId="77777777" w:rsidR="00842E59" w:rsidRPr="00752CF6" w:rsidRDefault="00842E59" w:rsidP="00752CF6">
      <w:pPr>
        <w:rPr>
          <w:rFonts w:ascii="Arial" w:hAnsi="Arial" w:cs="Arial"/>
          <w:b/>
          <w:bCs/>
        </w:rPr>
      </w:pPr>
    </w:p>
    <w:p w14:paraId="73B10457" w14:textId="77777777" w:rsidR="00752CF6" w:rsidRDefault="00752CF6" w:rsidP="00752CF6">
      <w:pPr>
        <w:pStyle w:val="greytype0height"/>
        <w:spacing w:before="2" w:after="2"/>
        <w:ind w:right="168"/>
        <w:rPr>
          <w:rFonts w:ascii="Arial" w:hAnsi="Arial" w:cs="Arial"/>
          <w:sz w:val="22"/>
          <w:szCs w:val="22"/>
        </w:rPr>
      </w:pPr>
      <w:r>
        <w:rPr>
          <w:rStyle w:val="Strong"/>
          <w:rFonts w:ascii="Arial" w:hAnsi="Arial" w:cs="Arial"/>
        </w:rPr>
        <w:t>About Ergotron</w:t>
      </w:r>
    </w:p>
    <w:p w14:paraId="73B10458" w14:textId="0633E29A" w:rsidR="00752CF6" w:rsidRDefault="00752CF6" w:rsidP="00752CF6">
      <w:pPr>
        <w:rPr>
          <w:rFonts w:ascii="Arial" w:hAnsi="Arial" w:cs="Arial"/>
        </w:rPr>
      </w:pPr>
      <w:r>
        <w:rPr>
          <w:rFonts w:ascii="Arial" w:hAnsi="Arial" w:cs="Arial"/>
        </w:rPr>
        <w:t xml:space="preserve">Ergotron, Inc. is a leading global manufacturer of digital display mounting, furniture, and mobility products that have been improving the human interface with digital displays for over 30 years. This history of innovation and passion for differentiation is evidenced in over 70 patents and a growing portfolio of award winning brands—OmniMount®, StyleView®, TeachWell®, WorkFit™ and Neo-Flex®—for computer monitors, notebooks, tablets, flat panel displays and TVs. Ergotron’s products incorporate patented CF lift and pivot motion technology to achieve less effort and more ergonomic motion for a healthier and more interactive user experience when viewing any digital display. Whether to enhance computing wellness or entertainment excitement, improve workplace productivity or create business </w:t>
      </w:r>
      <w:r w:rsidR="00FA44CE">
        <w:rPr>
          <w:rFonts w:ascii="Arial" w:hAnsi="Arial" w:cs="Arial"/>
        </w:rPr>
        <w:t xml:space="preserve"> </w:t>
      </w:r>
      <w:r>
        <w:rPr>
          <w:rFonts w:ascii="Arial" w:hAnsi="Arial" w:cs="Arial"/>
        </w:rPr>
        <w:t>process efficiencies, Ergotron’s products are positioning your digital world. Ergotron is headquartered in Saint Paul, Minnesota, with sales efforts in Phoenix, Amersfoort, London, Tokyo, and Singapore. Ergotron is a subsidiary of Nortek, Inc.(Nasdaq: NTK), a global, diversified company whose many market-leading brands deliver broad capabilities and a wide array of innovative, technology-driven products and solutions for lifestyle improvement at home and at work. Please visit</w:t>
      </w:r>
      <w:r>
        <w:rPr>
          <w:rStyle w:val="apple-converted-space"/>
          <w:rFonts w:ascii="Arial" w:hAnsi="Arial" w:cs="Arial"/>
        </w:rPr>
        <w:t> </w:t>
      </w:r>
      <w:hyperlink r:id="rId14" w:history="1">
        <w:r w:rsidRPr="00821869">
          <w:rPr>
            <w:rStyle w:val="Hyperlink"/>
            <w:rFonts w:ascii="Arial" w:hAnsi="Arial" w:cs="Arial"/>
          </w:rPr>
          <w:t>www.nortek.com</w:t>
        </w:r>
      </w:hyperlink>
      <w:r>
        <w:rPr>
          <w:rStyle w:val="Hyperlink"/>
          <w:rFonts w:ascii="Arial" w:hAnsi="Arial" w:cs="Arial"/>
        </w:rPr>
        <w:t xml:space="preserve"> </w:t>
      </w:r>
      <w:r>
        <w:rPr>
          <w:rFonts w:ascii="Arial" w:hAnsi="Arial" w:cs="Arial"/>
        </w:rPr>
        <w:t>for more information.</w:t>
      </w:r>
    </w:p>
    <w:p w14:paraId="73B10459" w14:textId="77777777" w:rsidR="00752CF6" w:rsidRPr="00E93CBF" w:rsidRDefault="00752CF6" w:rsidP="00752CF6">
      <w:pPr>
        <w:spacing w:after="0" w:line="360" w:lineRule="auto"/>
        <w:rPr>
          <w:rFonts w:ascii="Arial" w:hAnsi="Arial" w:cs="Arial"/>
        </w:rPr>
      </w:pPr>
    </w:p>
    <w:p w14:paraId="73B1045A" w14:textId="77777777" w:rsidR="00752CF6" w:rsidRDefault="00752CF6" w:rsidP="00752CF6">
      <w:pPr>
        <w:spacing w:after="0" w:line="360" w:lineRule="auto"/>
        <w:rPr>
          <w:rFonts w:ascii="Arial" w:hAnsi="Arial" w:cs="Arial"/>
        </w:rPr>
      </w:pPr>
      <w:r>
        <w:rPr>
          <w:rFonts w:ascii="Arial" w:hAnsi="Arial" w:cs="Arial"/>
        </w:rPr>
        <w:t>Press contact</w:t>
      </w:r>
      <w:r w:rsidRPr="00E93CBF">
        <w:rPr>
          <w:rFonts w:ascii="Arial" w:hAnsi="Arial" w:cs="Arial"/>
        </w:rPr>
        <w:t xml:space="preserve">: Betsey Banker, </w:t>
      </w:r>
      <w:hyperlink r:id="rId15" w:history="1">
        <w:r w:rsidRPr="000F2652">
          <w:rPr>
            <w:rStyle w:val="Hyperlink"/>
            <w:rFonts w:ascii="Arial" w:hAnsi="Arial" w:cs="Arial"/>
          </w:rPr>
          <w:t>bbanker@ergotron.com</w:t>
        </w:r>
      </w:hyperlink>
    </w:p>
    <w:p w14:paraId="73B1045B" w14:textId="77777777" w:rsidR="00752CF6" w:rsidRPr="00E93CBF" w:rsidRDefault="00752CF6" w:rsidP="00752CF6">
      <w:pPr>
        <w:spacing w:after="0" w:line="360" w:lineRule="auto"/>
        <w:rPr>
          <w:rFonts w:ascii="Arial" w:hAnsi="Arial" w:cs="Arial"/>
        </w:rPr>
      </w:pPr>
    </w:p>
    <w:p w14:paraId="73B1045C" w14:textId="77777777" w:rsidR="00752CF6" w:rsidRPr="00E93CBF" w:rsidRDefault="00752CF6" w:rsidP="00752CF6">
      <w:pPr>
        <w:spacing w:after="0" w:line="360" w:lineRule="auto"/>
        <w:jc w:val="center"/>
        <w:rPr>
          <w:rFonts w:ascii="Arial" w:hAnsi="Arial" w:cs="Arial"/>
        </w:rPr>
      </w:pPr>
      <w:r>
        <w:rPr>
          <w:rFonts w:ascii="Arial" w:hAnsi="Arial" w:cs="Arial"/>
        </w:rPr>
        <w:t>###</w:t>
      </w:r>
    </w:p>
    <w:p w14:paraId="73B1045D" w14:textId="77777777" w:rsidR="007D3D8B" w:rsidRDefault="007D3D8B"/>
    <w:sectPr w:rsidR="007D3D8B" w:rsidSect="00FA44CE">
      <w:headerReference w:type="default" r:id="rId16"/>
      <w:footerReference w:type="firs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1046A" w14:textId="77777777" w:rsidR="00FA44CE" w:rsidRDefault="00FA44CE">
      <w:pPr>
        <w:spacing w:after="0" w:line="240" w:lineRule="auto"/>
      </w:pPr>
      <w:r>
        <w:separator/>
      </w:r>
    </w:p>
  </w:endnote>
  <w:endnote w:type="continuationSeparator" w:id="0">
    <w:p w14:paraId="73B1046C" w14:textId="77777777" w:rsidR="00FA44CE" w:rsidRDefault="00FA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0464" w14:textId="77777777" w:rsidR="00FA44CE" w:rsidRPr="009D67A7" w:rsidRDefault="00FA44CE" w:rsidP="00FA44CE">
    <w:pPr>
      <w:pStyle w:val="Footer"/>
      <w:contextualSpacing/>
      <w:jc w:val="center"/>
      <w:rPr>
        <w:rFonts w:ascii="Arial" w:hAnsi="Arial" w:cs="Arial"/>
        <w:color w:val="808080"/>
      </w:rPr>
    </w:pPr>
    <w:r w:rsidRPr="009D67A7">
      <w:rPr>
        <w:rFonts w:ascii="Arial" w:hAnsi="Arial" w:cs="Arial"/>
        <w:color w:val="808080"/>
      </w:rPr>
      <w:t>-more-</w:t>
    </w:r>
  </w:p>
  <w:p w14:paraId="73B10465" w14:textId="77777777" w:rsidR="00FA44CE" w:rsidRDefault="00FA4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10466" w14:textId="77777777" w:rsidR="00FA44CE" w:rsidRDefault="00FA44CE">
      <w:pPr>
        <w:spacing w:after="0" w:line="240" w:lineRule="auto"/>
      </w:pPr>
      <w:r>
        <w:separator/>
      </w:r>
    </w:p>
  </w:footnote>
  <w:footnote w:type="continuationSeparator" w:id="0">
    <w:p w14:paraId="73B10468" w14:textId="77777777" w:rsidR="00FA44CE" w:rsidRDefault="00FA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0462" w14:textId="77777777" w:rsidR="00FA44CE" w:rsidRDefault="00FA44CE" w:rsidP="00FA44CE">
    <w:pPr>
      <w:pStyle w:val="Header"/>
      <w:spacing w:after="0" w:line="240" w:lineRule="auto"/>
      <w:jc w:val="right"/>
      <w:rPr>
        <w:rFonts w:ascii="Arial" w:hAnsi="Arial" w:cs="Arial"/>
      </w:rPr>
    </w:pPr>
    <w:r w:rsidRPr="00847911">
      <w:rPr>
        <w:rFonts w:ascii="Arial" w:hAnsi="Arial" w:cs="Arial"/>
      </w:rPr>
      <w:t xml:space="preserve">Page </w:t>
    </w:r>
    <w:r>
      <w:rPr>
        <w:rFonts w:ascii="Arial" w:hAnsi="Arial" w:cs="Arial"/>
      </w:rPr>
      <w:t>2</w:t>
    </w:r>
  </w:p>
  <w:p w14:paraId="73B10463" w14:textId="77777777" w:rsidR="00FA44CE" w:rsidRPr="00847911" w:rsidRDefault="00FA44CE" w:rsidP="00FA44CE">
    <w:pPr>
      <w:pStyle w:val="Header"/>
      <w:spacing w:after="0" w:line="240" w:lineRule="auto"/>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F6"/>
    <w:rsid w:val="00100653"/>
    <w:rsid w:val="0016236E"/>
    <w:rsid w:val="00170FDD"/>
    <w:rsid w:val="00173E57"/>
    <w:rsid w:val="002A0084"/>
    <w:rsid w:val="00437527"/>
    <w:rsid w:val="00467C85"/>
    <w:rsid w:val="00546895"/>
    <w:rsid w:val="00622006"/>
    <w:rsid w:val="0066062C"/>
    <w:rsid w:val="0066316A"/>
    <w:rsid w:val="006C111F"/>
    <w:rsid w:val="00751050"/>
    <w:rsid w:val="00752CF6"/>
    <w:rsid w:val="007D3D8B"/>
    <w:rsid w:val="00842E59"/>
    <w:rsid w:val="008802D3"/>
    <w:rsid w:val="00912CE9"/>
    <w:rsid w:val="00971EF8"/>
    <w:rsid w:val="009F7909"/>
    <w:rsid w:val="00A37696"/>
    <w:rsid w:val="00B9000D"/>
    <w:rsid w:val="00BF6768"/>
    <w:rsid w:val="00C44D75"/>
    <w:rsid w:val="00CD7478"/>
    <w:rsid w:val="00E96CA0"/>
    <w:rsid w:val="00F46DC9"/>
    <w:rsid w:val="00FA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044D"/>
  <w15:chartTrackingRefBased/>
  <w15:docId w15:val="{E726091D-FADA-4723-BD25-8F90B0B1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52CF6"/>
    <w:rPr>
      <w:b/>
      <w:bCs/>
    </w:rPr>
  </w:style>
  <w:style w:type="character" w:styleId="Hyperlink">
    <w:name w:val="Hyperlink"/>
    <w:uiPriority w:val="99"/>
    <w:unhideWhenUsed/>
    <w:rsid w:val="00752CF6"/>
    <w:rPr>
      <w:color w:val="0000FF"/>
      <w:u w:val="single"/>
    </w:rPr>
  </w:style>
  <w:style w:type="paragraph" w:styleId="Header">
    <w:name w:val="header"/>
    <w:basedOn w:val="Normal"/>
    <w:link w:val="HeaderChar"/>
    <w:unhideWhenUsed/>
    <w:rsid w:val="00752CF6"/>
    <w:pPr>
      <w:tabs>
        <w:tab w:val="center" w:pos="4680"/>
        <w:tab w:val="right" w:pos="9360"/>
      </w:tabs>
    </w:pPr>
  </w:style>
  <w:style w:type="character" w:customStyle="1" w:styleId="HeaderChar">
    <w:name w:val="Header Char"/>
    <w:basedOn w:val="DefaultParagraphFont"/>
    <w:link w:val="Header"/>
    <w:rsid w:val="00752CF6"/>
    <w:rPr>
      <w:rFonts w:ascii="Calibri" w:eastAsia="Calibri" w:hAnsi="Calibri" w:cs="Times New Roman"/>
    </w:rPr>
  </w:style>
  <w:style w:type="paragraph" w:styleId="Footer">
    <w:name w:val="footer"/>
    <w:basedOn w:val="Normal"/>
    <w:link w:val="FooterChar"/>
    <w:unhideWhenUsed/>
    <w:rsid w:val="00752CF6"/>
    <w:pPr>
      <w:tabs>
        <w:tab w:val="center" w:pos="4680"/>
        <w:tab w:val="right" w:pos="9360"/>
      </w:tabs>
    </w:pPr>
  </w:style>
  <w:style w:type="character" w:customStyle="1" w:styleId="FooterChar">
    <w:name w:val="Footer Char"/>
    <w:basedOn w:val="DefaultParagraphFont"/>
    <w:link w:val="Footer"/>
    <w:rsid w:val="00752CF6"/>
    <w:rPr>
      <w:rFonts w:ascii="Calibri" w:eastAsia="Calibri" w:hAnsi="Calibri" w:cs="Times New Roman"/>
    </w:rPr>
  </w:style>
  <w:style w:type="paragraph" w:customStyle="1" w:styleId="greytype0height">
    <w:name w:val="greytype_0height"/>
    <w:basedOn w:val="Normal"/>
    <w:rsid w:val="00752CF6"/>
    <w:pPr>
      <w:spacing w:beforeLines="1" w:afterLines="1" w:after="0" w:line="240" w:lineRule="auto"/>
    </w:pPr>
    <w:rPr>
      <w:rFonts w:ascii="Times" w:hAnsi="Times"/>
      <w:sz w:val="20"/>
      <w:szCs w:val="20"/>
    </w:rPr>
  </w:style>
  <w:style w:type="character" w:customStyle="1" w:styleId="apple-converted-space">
    <w:name w:val="apple-converted-space"/>
    <w:rsid w:val="0075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nimou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cebook.com/omnimou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mnimount" TargetMode="External"/><Relationship Id="rId5" Type="http://schemas.openxmlformats.org/officeDocument/2006/relationships/settings" Target="settings.xml"/><Relationship Id="rId15" Type="http://schemas.openxmlformats.org/officeDocument/2006/relationships/hyperlink" Target="mailto:bbanker@ergotron.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nor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4E0B23736D748892DCFC67855C1DB" ma:contentTypeVersion="0" ma:contentTypeDescription="Create a new document." ma:contentTypeScope="" ma:versionID="dbd49a1a9e605c6e5187dc568619c642">
  <xsd:schema xmlns:xsd="http://www.w3.org/2001/XMLSchema" xmlns:xs="http://www.w3.org/2001/XMLSchema" xmlns:p="http://schemas.microsoft.com/office/2006/metadata/properties" targetNamespace="http://schemas.microsoft.com/office/2006/metadata/properties" ma:root="true" ma:fieldsID="445be2ad8e65dce0f087a90f1d0d43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28930-8931-4253-AC00-58A944E35BA6}">
  <ds:schemaRefs>
    <ds:schemaRef ds:uri="http://schemas.microsoft.com/sharepoint/v3/contenttype/forms"/>
  </ds:schemaRefs>
</ds:datastoreItem>
</file>

<file path=customXml/itemProps2.xml><?xml version="1.0" encoding="utf-8"?>
<ds:datastoreItem xmlns:ds="http://schemas.openxmlformats.org/officeDocument/2006/customXml" ds:itemID="{049C3718-BDF1-430C-AED3-5606FF191386}">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BE05DB-F32F-473C-BC39-8D001104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Betsey Banker</dc:creator>
  <cp:keywords/>
  <dc:description/>
  <cp:lastModifiedBy>Betsey Banker</cp:lastModifiedBy>
  <cp:revision>16</cp:revision>
  <dcterms:created xsi:type="dcterms:W3CDTF">2015-03-24T21:41:00Z</dcterms:created>
  <dcterms:modified xsi:type="dcterms:W3CDTF">2015-04-09T03:58:00Z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0x010100C2F4E0B23736D748892DCFC67855C1DB</vt:lpwstr>
  </property>
  <property fmtid="{D5CDD505-2E9C-101B-9397-08002B2CF9AE}" pid="3" name="IsMyDocuments">
    <vt:bool>true</vt:bool>
  </property>
</Properties>
</file>